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การรับชำระภาษีป้าย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DE692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DE692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DE692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DE692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:rsidR="003F4A0D" w:rsidRPr="000C2AAC" w:rsidRDefault="00AC0778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การรับชำระภาษีป้าย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DE692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DE692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รับแจ้ง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บ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ภาษีป้ายพ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2510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/>
          <w:noProof/>
          <w:sz w:val="32"/>
          <w:szCs w:val="32"/>
        </w:rPr>
        <w:t>-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การรับชำระภาษีป้ายองค์การบริหารส่วนตำบลระโนดอำเภอระโนดจังหวัดสงขลาสำเนาคู่มือประชาชน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13:42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หมายเลขโทรศัพท์๐๗๔๓๙๒๗๗๗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-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tab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ตามพระราชบัญญัติภาษีป้ายพ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 xml:space="preserve">. 2510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กำหนดให้องค์กรปกครองส่วนท้องถิ่นมีหน้าที่ในการรับชำระภาษีป้าย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lastRenderedPageBreak/>
        <w:t>แสดงชื่อยี่ห้อหรือเครื่องหมายที่ใช้เพื่อการประกอบการค้าหรือประกอบกิจการอื่นหรือโฆษณาการค้าหรือกิจการอื่นเพื่อหารายได้โดยมีหลักเกณฑ์วิธีการและเงื่อนไขดังนี้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1.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องค์กรปกครองส่วนท้องถิ่น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เทศบาลหรือองค์การบริหารส่วนตำบล</w:t>
      </w:r>
      <w:r w:rsidRPr="000C2AAC">
        <w:rPr>
          <w:rFonts w:asciiTheme="minorBidi" w:hAnsiTheme="minorBidi"/>
          <w:noProof/>
          <w:sz w:val="32"/>
          <w:szCs w:val="32"/>
        </w:rPr>
        <w:t xml:space="preserve">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ประชาสัมพันธ์ขั้นตอนและวิธีการเสียภาษี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แจ้งให้เจ้าของป้ายทราบเพื่อยื่นแบบแสดงรายการภาษีป้าย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ป</w:t>
      </w:r>
      <w:r w:rsidRPr="000C2AAC">
        <w:rPr>
          <w:rFonts w:asciiTheme="minorBidi" w:hAnsiTheme="minorBidi"/>
          <w:noProof/>
          <w:sz w:val="32"/>
          <w:szCs w:val="32"/>
        </w:rPr>
        <w:t>. 1)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3.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เจ้าของป้ายยื่นแบบแสดงรายการภาษีป้าย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ป</w:t>
      </w:r>
      <w:r w:rsidRPr="000C2AAC">
        <w:rPr>
          <w:rFonts w:asciiTheme="minorBidi" w:hAnsiTheme="minorBidi"/>
          <w:noProof/>
          <w:sz w:val="32"/>
          <w:szCs w:val="32"/>
        </w:rPr>
        <w:t xml:space="preserve">. 1)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ภายในเดือนมีนาคม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4.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องค์กรปกครองส่วนท้องถิ่นตรวจสอบแบบแสดงรายการภาษีป้ายและแจ้งการประเมินภาษีป้าย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ป</w:t>
      </w:r>
      <w:r w:rsidRPr="000C2AAC">
        <w:rPr>
          <w:rFonts w:asciiTheme="minorBidi" w:hAnsiTheme="minorBidi"/>
          <w:noProof/>
          <w:sz w:val="32"/>
          <w:szCs w:val="32"/>
        </w:rPr>
        <w:t>. 3)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5.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องค์กรปกครองส่วนท้องถิ่นรับชำระภาษี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เจ้าของป้ายชำระภาษีทันทีหรือชำระภาษีภายในกำหนดเวลา</w:t>
      </w:r>
      <w:r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6.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กรณีที่เจ้าของป้ายชำระภาษีเกินเวลาที่กำหนด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เกิน </w:t>
      </w:r>
      <w:r w:rsidRPr="000C2AAC">
        <w:rPr>
          <w:rFonts w:asciiTheme="minorBidi" w:hAnsiTheme="minorBidi"/>
          <w:noProof/>
          <w:sz w:val="32"/>
          <w:szCs w:val="32"/>
        </w:rPr>
        <w:t xml:space="preserve">15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วันนับแต่ได้รับแจ้งการประเมิน</w:t>
      </w:r>
      <w:r w:rsidRPr="000C2AAC">
        <w:rPr>
          <w:rFonts w:asciiTheme="minorBidi" w:hAnsiTheme="minorBidi"/>
          <w:noProof/>
          <w:sz w:val="32"/>
          <w:szCs w:val="32"/>
        </w:rPr>
        <w:t xml:space="preserve">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ต้องชำระภาษีและเงินเพิ่ม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7.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กรณีที่ผู้รับประเมิน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เจ้าของป้าย</w:t>
      </w:r>
      <w:r w:rsidRPr="000C2AAC">
        <w:rPr>
          <w:rFonts w:asciiTheme="minorBidi" w:hAnsiTheme="minorBidi"/>
          <w:noProof/>
          <w:sz w:val="32"/>
          <w:szCs w:val="32"/>
        </w:rPr>
        <w:t xml:space="preserve">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ไม่พอใจการประเมินสามารถอุทธรณ์ต่อผู้บริหารท้องถิ่นได้ภายใน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30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วันนับแต่ได้รับแจ้งการประเมินเพื่อให้ผู้บริหารท้องถิ่นชี้ขาดและแจ้งให้ผู้เสียภาษีทราบตามแบบ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ป</w:t>
      </w:r>
      <w:r w:rsidRPr="000C2AAC">
        <w:rPr>
          <w:rFonts w:asciiTheme="minorBidi" w:hAnsiTheme="minorBidi"/>
          <w:noProof/>
          <w:sz w:val="32"/>
          <w:szCs w:val="32"/>
        </w:rPr>
        <w:t xml:space="preserve">. 5)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ภายในระยะเวลา </w:t>
      </w:r>
      <w:r w:rsidRPr="000C2AAC">
        <w:rPr>
          <w:rFonts w:asciiTheme="minorBidi" w:hAnsiTheme="minorBidi"/>
          <w:noProof/>
          <w:sz w:val="32"/>
          <w:szCs w:val="32"/>
        </w:rPr>
        <w:t xml:space="preserve">60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วันนับแต่วันที่ได้รับอุทธรณ์ตามพระราชบัญญัติภาษีป้ายพ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>. 2510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8.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คำขอหรือรายการเอกสารประกอบการพิจารณาไม่ถูกต้องหรือไม่ครบถ้วนและไม่อาจแก้ไขเพิ่มเติมได้ในขณะนั้นผู้รับคำขอและผู้ยื่นคำขอจะต้องลงนามบันทึกสองฝ่ายและรายการเอกสาร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หลักฐานร่วมกันพร้อมกำหนดระยะเวลาให้ผู้ยื่นคำขอดำเนินการแก้ไข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เพิ่มเติมหากผู้ยื่นคำขอไม่ดำเนินการแก้ไข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เพิ่มเติมภายในระยะเวลาที่กำหนดผู้รับคำขอจะดำเนินการคืนคำขอและเอกสารประกอบการพิจารณา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9.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นักงานเจ้าหน้าที่จะยังไม่พิจารณาคำขอและยังไม่นับระยะเวลาดำเนินงานจนกว่าผู้ยื่นคำขอจะดำเนินการแก้ไขคำขอหรือ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ยื่นเอกสารเพิ่มเติมครบถ้วนตามบันทึกสองฝ่ายนั้นเรียบร้อยแล้ว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10.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ะยะเวลาการให้บริการตามคู่มือเริ่มนับหลังจากเจ้าหน้าที่ผู้รับคำขอได้ตรวจสอบคำขอและรายการเอกสารหลักฐานแล้ว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lastRenderedPageBreak/>
        <w:t>เห็นว่ามีความครบถ้วนตามที่ระบุไว้ในคู่มือประชาชน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11.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หน่วยงานจะมีการแจ้งผลการพิจารณาให้ผู้ยื่นคำขอทราบภายใน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วันนับแต่วันที่พิจารณาแล้วเสร็จตามมาตรา </w:t>
      </w:r>
      <w:r w:rsidRPr="000C2AAC">
        <w:rPr>
          <w:rFonts w:asciiTheme="minorBidi" w:hAnsiTheme="minorBidi"/>
          <w:noProof/>
          <w:sz w:val="32"/>
          <w:szCs w:val="32"/>
        </w:rPr>
        <w:t xml:space="preserve">10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แห่ง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พระราชบัญญัติการอำนวยความสะดวกในการพิจารณาอนุญาตของทางราชการพ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>. 2558</w:t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เจ้าของป้ายยื่นแบบแสดงรายการภาษีป้าย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ป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1)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เพื่อให้พนักงานเจ้าหน้าที่ตรวจสอบความครบถ้วนถูกต้องของเอกสารหลักฐาน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ระยะเวลา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: 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วัน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ภายในเดือนมีนาคมของทุกปี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พนักงานเจ้าหน้าที่พิจารณาตรวจสอบรายการป้ายตามแบบแสดงรายการภาษีป้าย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ป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.1)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และแจ้งการประเมินภาษี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30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ระยะเวลา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: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ภายใน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30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วันนับจากวันที่ยื่นแสดงรายการภาษีป้าย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ป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.1) 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ตามพระราชบัญญัติวิธีปฏิบัติราชการทางปกครองพ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2539)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เจ้าของป้ายชำระภาษี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ระยะเวลา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: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ภายใน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วันนับแต่ได้รับแจ้งการประเมิน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กรณี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 xml:space="preserve">ชำระเกิน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วันจะต้องชำระเงินเพิ่มตามอัตราที่กฎหมายกำหนด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46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บัตรประจำตัวประชาชนหรือบัตรที่ออกให้โดยหน่วยงานของรัฐพร้อมสำเนา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ทะเบียนบ้านพร้อมสำเนา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แผนผังแสดงสถานที่ตั้งหรือแสดงป้ายรายละเอียดเกี่ยวกับป้ายวันเดือนปีที่ติดตั้งหรือแสดง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หลักฐานการประกอบกิจการเช่นสำเนาใบทะเบียนการค้าสำเนาทะเบียนพาณิชย์สำเนาทะเบียนภาษีมูลค่าเพิ่ม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หนังสือรับรองนิติบุคคล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กรณีนิติบุคคล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)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พร้อมสำเนา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สำเนาใบเสร็จรับเงินภาษีป้าย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ถ้ามี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ab/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7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หนังสือมอบอำนาจ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กรณีมอบอำนาจให้ดำเนินการแทน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84"/>
        <w:gridCol w:w="13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gridSpan w:val="2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4C3BDE" w:rsidRPr="000C2AAC" w:rsidTr="00AC4ACB">
        <w:tblPrEx>
          <w:jc w:val="center"/>
        </w:tblPrEx>
        <w:trPr>
          <w:gridAfter w:val="1"/>
          <w:wAfter w:w="13" w:type="dxa"/>
          <w:jc w:val="center"/>
        </w:trPr>
        <w:tc>
          <w:tcPr>
            <w:tcW w:w="10373" w:type="dxa"/>
            <w:gridSpan w:val="7"/>
            <w:vAlign w:val="center"/>
          </w:tcPr>
          <w:p w:rsidR="004C3BDE" w:rsidRPr="000C2AAC" w:rsidRDefault="004C3BDE" w:rsidP="008C1396">
            <w:pPr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</w:t>
            </w:r>
            <w:r>
              <w:rPr>
                <w:rFonts w:asciiTheme="minorBidi" w:hAnsiTheme="minorBidi" w:hint="cs"/>
                <w:i/>
                <w:iCs/>
                <w:color w:val="FF0000"/>
                <w:sz w:val="32"/>
                <w:szCs w:val="32"/>
                <w:cs/>
                <w:lang w:bidi="th-TH"/>
              </w:rPr>
              <w:t>พบ</w:t>
            </w:r>
            <w:r w:rsidRPr="004C3BDE">
              <w:rPr>
                <w:rFonts w:asciiTheme="minorBidi" w:hAnsiTheme="minorBidi" w:cs="Cordia New"/>
                <w:i/>
                <w:iCs/>
                <w:color w:val="FF0000"/>
                <w:sz w:val="32"/>
                <w:szCs w:val="32"/>
                <w:cs/>
                <w:lang w:bidi="th-TH"/>
              </w:rPr>
              <w:t>เอกสารอื่น ๆ สำหรับยื่นเพิ่มเติม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314"/>
      </w:tblGrid>
      <w:tr w:rsidR="00F62F55" w:rsidRPr="000C2AAC" w:rsidTr="00090552">
        <w:trPr>
          <w:trHeight w:val="567"/>
        </w:trPr>
        <w:tc>
          <w:tcPr>
            <w:tcW w:w="10314" w:type="dxa"/>
            <w:vAlign w:val="center"/>
          </w:tcPr>
          <w:p w:rsidR="00F62F55" w:rsidRPr="000C2AAC" w:rsidRDefault="00F62F55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ไม่มีข้อมูลค่าธรรมเนียม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498"/>
      </w:tblGrid>
      <w:tr w:rsidR="00F064C0" w:rsidRPr="000C2AAC" w:rsidTr="00C1539D">
        <w:tc>
          <w:tcPr>
            <w:tcW w:w="675" w:type="dxa"/>
          </w:tcPr>
          <w:p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C1539D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498" w:type="dxa"/>
          </w:tcPr>
          <w:p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แบบแจ้งรายการเพื่อเสียภาษีป้าย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ป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1) 2.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แบบยื่นอุทธรณ์ภาษีป้าย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ป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4)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05C7" w:rsidRDefault="007A05C7" w:rsidP="00C81DB8">
      <w:pPr>
        <w:spacing w:after="0" w:line="240" w:lineRule="auto"/>
      </w:pPr>
      <w:r>
        <w:separator/>
      </w:r>
    </w:p>
  </w:endnote>
  <w:endnote w:type="continuationSeparator" w:id="1">
    <w:p w:rsidR="007A05C7" w:rsidRDefault="007A05C7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05C7" w:rsidRDefault="007A05C7" w:rsidP="00C81DB8">
      <w:pPr>
        <w:spacing w:after="0" w:line="240" w:lineRule="auto"/>
      </w:pPr>
      <w:r>
        <w:separator/>
      </w:r>
    </w:p>
  </w:footnote>
  <w:footnote w:type="continuationSeparator" w:id="1">
    <w:p w:rsidR="007A05C7" w:rsidRDefault="007A05C7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AC0778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DE692B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DE692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A05C7"/>
    <w:rsid w:val="007E1E74"/>
    <w:rsid w:val="00811134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7E94"/>
    <w:rsid w:val="00AA7734"/>
    <w:rsid w:val="00AC0778"/>
    <w:rsid w:val="00AC4ACB"/>
    <w:rsid w:val="00AE6A9D"/>
    <w:rsid w:val="00AF4A06"/>
    <w:rsid w:val="00B23DA2"/>
    <w:rsid w:val="00B509FC"/>
    <w:rsid w:val="00B95782"/>
    <w:rsid w:val="00BC5DA7"/>
    <w:rsid w:val="00BE6B26"/>
    <w:rsid w:val="00BF6CA4"/>
    <w:rsid w:val="00C1376C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DE692B"/>
    <w:rsid w:val="00DF5E63"/>
    <w:rsid w:val="00E00F3F"/>
    <w:rsid w:val="00E01AA0"/>
    <w:rsid w:val="00E06DC1"/>
    <w:rsid w:val="00E279FB"/>
    <w:rsid w:val="00E33AD5"/>
    <w:rsid w:val="00E56012"/>
    <w:rsid w:val="00E668EE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1</TotalTime>
  <Pages>6</Pages>
  <Words>862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3</cp:revision>
  <cp:lastPrinted>2015-08-18T09:25:00Z</cp:lastPrinted>
  <dcterms:created xsi:type="dcterms:W3CDTF">2015-08-17T09:04:00Z</dcterms:created>
  <dcterms:modified xsi:type="dcterms:W3CDTF">2015-08-18T09:26:00Z</dcterms:modified>
</cp:coreProperties>
</file>