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การรับชำระภาษีบำรุงท้องที่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8B1A7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8B1A7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8B1A7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8B1A7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E818E6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การรับชำระภาษีบำรุงท้องที่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8B1A7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8B1A7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รับแจ้ง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พระราชบัญญัติภาษีบำรงุท้องที่พ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.2508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/>
          <w:noProof/>
          <w:sz w:val="32"/>
          <w:szCs w:val="32"/>
        </w:rPr>
        <w:t>-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การรับชำระภาษีบำรุงท้องที่องค์การบริหารส่วนตำบลระโนดอำเภอระโนดจังหวัดสงขลาสำเนาคู่มือประชาชน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15:29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๐๗๔๓๙๒๗๗๗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(-)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พระราชบัญญัติภาษีบำรุงท้องที่พ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 xml:space="preserve">. 2508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ำหนดให้องค์กรปกครองส่วนท้องถิ่นมีหน้าที่ในการรับชำระภาษีบำรุงท้องที่โดยมีหลักเกณฑ์แล่ะขั้นตอนดังนี้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lastRenderedPageBreak/>
        <w:t xml:space="preserve"> 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การติดต่อขอชำระภาษีบำรุงท้องที่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1.1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การยื่นแบบแสดงรายการที่ดินกรณีผู้ที่เป็นเจ้าของที่ดินในวันที่ </w:t>
      </w:r>
      <w:r w:rsidRPr="000C2AAC">
        <w:rPr>
          <w:rFonts w:asciiTheme="minorBidi" w:hAnsiTheme="minorBidi"/>
          <w:noProof/>
          <w:sz w:val="32"/>
          <w:szCs w:val="32"/>
        </w:rPr>
        <w:t xml:space="preserve">1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มกราคมของปีที่มีการตีราคาปานกลางที่ดิน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(1)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ผู้มีหน้าที่เสียภาษีหรือเจ้าของที่ดินยื่นแบบแสดงรายการที่ดิน </w:t>
      </w:r>
      <w:r w:rsidRPr="000C2AAC">
        <w:rPr>
          <w:rFonts w:asciiTheme="minorBidi" w:hAnsiTheme="minorBidi"/>
          <w:noProof/>
          <w:sz w:val="32"/>
          <w:szCs w:val="32"/>
        </w:rPr>
        <w:t>(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ภบท</w:t>
      </w:r>
      <w:r w:rsidRPr="000C2AAC">
        <w:rPr>
          <w:rFonts w:asciiTheme="minorBidi" w:hAnsiTheme="minorBidi"/>
          <w:noProof/>
          <w:sz w:val="32"/>
          <w:szCs w:val="32"/>
        </w:rPr>
        <w:t xml:space="preserve">.5)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้อมด้วยหลักฐานที่ต้องใช้ต่อเจ้าพนักงานประเมินภายในเดือนมกราคมของปีที่มีการประเมินราคาปานกลางของที่ดิ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(2)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จ้าพนักงานประเมินจะทำการตรวจอสบและคำนวณค่าภาษีแล้วแจ้งการประเมินให้ผู้มีหน้าที่เสียภาษีหรือเจ้าของที่ดินทราบว่าจะต้องเสียภาษีเป็นจำนวนเท่าใดภายในเดือนมีนาคม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(3)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ผู้มีหน้าที่เสียภาษีหรือเจ้าของที่ดินจะต้องเสียภาษีภายในเดือนเมษายนของทุกปีเว้นแต่กรณีได้รับใบแจ้งการประเมินหลังเดือนมีนาคมต้องชำระภาษี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วันนับแต่วันที่ได้รับแจ้งการประเมิน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1.2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การยื่นแบบแสดงรายการที่ดินกรณีเป็นเจ้าของที่ดินรายใหม่หรือจำนวนเนื้อที่ดินเดิมเปลี่ยนแปลงไป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(1)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เจ้าของที่ดินยื่นคำร้องตามแบบภบท</w:t>
      </w:r>
      <w:r w:rsidRPr="000C2AAC">
        <w:rPr>
          <w:rFonts w:asciiTheme="minorBidi" w:hAnsiTheme="minorBidi"/>
          <w:noProof/>
          <w:sz w:val="32"/>
          <w:szCs w:val="32"/>
        </w:rPr>
        <w:t xml:space="preserve">.5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หรือภบท</w:t>
      </w:r>
      <w:r w:rsidRPr="000C2AAC">
        <w:rPr>
          <w:rFonts w:asciiTheme="minorBidi" w:hAnsiTheme="minorBidi"/>
          <w:noProof/>
          <w:sz w:val="32"/>
          <w:szCs w:val="32"/>
        </w:rPr>
        <w:t xml:space="preserve">.8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แล้วแต่กรณีพร้อมด้วยหลักฐานต่อเจ้าพนักงานประเมินภายในกำหนด </w:t>
      </w:r>
      <w:r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วันนับแต่วันได้รับโอนหรือมีการเปลี่ยนแปลง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(2)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เมื่อเจ้าหน้าที่ได้รับแบบแล้วจะออกใบรับไว้ให้เป็นหลักฐาน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(3)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เจ้าพนักงานประเมินจะแจ้งให้เจ้าของที่ดินทราบว่าจะต้องเสียภาษีในปีต่อไปจำนวนเท่าใด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1.3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ยื่นแบบแสดงรายการที่ดินกรณีเปลี่ยนแปลงการใช้ที่ดินอันเป็นเหตุให้การลดหย่อนเปลี่ยนแปลงไปหรือมีเหตุอย่างอื่นทำให้อัตราภาษีบำรุงท้องที่เปลี่ยนแปลงไป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(1)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เจ้าของที่ดินยื่นคำร้องตามแบบภบท</w:t>
      </w:r>
      <w:r w:rsidRPr="000C2AAC">
        <w:rPr>
          <w:rFonts w:asciiTheme="minorBidi" w:hAnsiTheme="minorBidi"/>
          <w:noProof/>
          <w:sz w:val="32"/>
          <w:szCs w:val="32"/>
        </w:rPr>
        <w:t xml:space="preserve">.8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พร้อมด้วยหลักฐานต่อเจ้าพนักงานประเมินภายในกำหนด </w:t>
      </w:r>
      <w:r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วันนับแต่วันที่มีการเปลี่ยนแปลงการใช้ที่ดิน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(2)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เมื่อเจ้าหน้าที่ได้รับแบบแล้วจะออกใบรับไว้ให้เป็นหลักฐาน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(3)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เจ้าพนักงานประเมินจะแจ้งให้เจ้าของที่ดินทราบว่าจะต้องเสียภาษีในปีต่อไปจำนวนเท่าใด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lastRenderedPageBreak/>
        <w:br/>
        <w:t xml:space="preserve"> (4)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ขอชำระภาษีบำรุงท้องที่ในปีถัดไปจากปีที่มีการประเมินราคาปานกลางของที่ดินให้ผู้รับประเมินนำใบเสร็จรับเงินของปีก่อนพร้อมกับเงินไปชำระภายในเดือนเมษายนของทุกปี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ณีเจ้าของที่ดินไม่เห็นพ้องด้วยกับราคาปานกลางที่ดินหรือเมื่อได้รับแจ้งการประเมินภาษีบำรุงท้องที่แล้วเห็นว่าการประเมินนั้นไม่ถูกต้องมีสิทธิอุทธรณ์ต่อผู้ว่าราชการจังหวัดได้โดยยื่นอุทธรณ์ผ่านเจ้าพนักงานประเมิน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วันนับแต่วันที่ประกาศราคาปานกลางที่ดินหรือวันที่ได้รับการแจ้งประเมินแล้วแต่กรณี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3.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คำขอหรือรายการเอกสารประกอบการพิจารณาไม่ถูกต้องหรือไม่ครบถ้วนและไม่อาจแก้ไขเพิ่มเติมได้ในขณะนั้นผู้รับคำขอและผู้ยื่นคำขอจะต้องลงนามบันทึกสองฝ่ายและรายการเอกสาร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หลักฐานร่วมกันพร้อมกำหนดระยะเวลาให้ผู้ยื่นคำขอดำเนินการแก้ไข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เพิ่มเติมหากผู้ยื่นคำขอไม่ดำเนินการแก้ไข</w:t>
      </w:r>
      <w:r w:rsidRPr="000C2AAC">
        <w:rPr>
          <w:rFonts w:asciiTheme="minorBidi" w:hAnsiTheme="minorBidi"/>
          <w:noProof/>
          <w:sz w:val="32"/>
          <w:szCs w:val="32"/>
        </w:rPr>
        <w:t>/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เพิ่มเติมได้ภายในระยะเวลาที่กำหนดผู้รับคำขอจะดำเนินการคืนคำขอและเอกสารประกอบการพิจารณา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4.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นักงานเจ้าหน้าที่จะยังไม่พิจารณาคำขอและยังนับระยะเวลาดำเนินงานจนกว่าผู้ยื่นคำขอจะดำเนินการแก้ไขคำขอหรือยื่นเอกสารเพิ่มเติมครบถ้วนตามบันทึกสองฝ่ายนั้นเรียบร้อยแล้ว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5.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ะยะเวลาการให้บริการตามคู่มือเริ่มนับหลังจากเจ้าหน้าที่ผู้รับคำขอได้ตรวจสอบคำขอและรายการเอกสารหลักฐานแล้วเห็นว่ามีความครบถ้วนตามที่ระบุไว้ในคู่มือประชาชน</w:t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6.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จะดำเนินการแจ้งผลการพิจารณาให้ผู้ยื่นคำขอทราบภายใน </w:t>
      </w:r>
      <w:r w:rsidRPr="000C2AAC">
        <w:rPr>
          <w:rFonts w:asciiTheme="minorBidi" w:hAnsiTheme="minorBidi"/>
          <w:noProof/>
          <w:sz w:val="32"/>
          <w:szCs w:val="32"/>
        </w:rPr>
        <w:t xml:space="preserve">7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วันนับแต่วันที่พิจารณาแล้วเสร็จ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เจ้าของทรัพย์สินยื่นแบบแสดงรายการทรัพย์สิน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ภบท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หรือภบท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.8)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เพื่อให้พนักงานเจ้าหน้าที่ตรวจสอบเอกสาร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พนักงานเจ้าหน้าที่พิจารณาตรวจสอบรายการทรัพย์สิน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 xml:space="preserve">ตามแบบแสดงรายการ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ภบท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หรือภบท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.8)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และแจ้งการประเมินภาษีให้เจ้าของทรัพย์สินดำเนินการชำระภาษี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30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-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31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สำเนาทะเบียนบ้าน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หนังสือรับรองนิติบุคคล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กรณีเป็นนิติบุคคล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หลักฐานแสดงกรรมสิทธิ์ที่ดินเช่นโฉนดที่ดิน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,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.3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หนังสือมอบอำนาจ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กรณีมอบอำนาจให้ดำเนินการแทน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ใบเสร็จหรือสำเนาใบเสร็จการชำระค่าภาษีบำรุงท้องที่ของปีก่อน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314"/>
      </w:tblGrid>
      <w:tr w:rsidR="00F62F55" w:rsidRPr="000C2AAC" w:rsidTr="00090552">
        <w:trPr>
          <w:trHeight w:val="567"/>
        </w:trPr>
        <w:tc>
          <w:tcPr>
            <w:tcW w:w="10314" w:type="dxa"/>
            <w:vAlign w:val="center"/>
          </w:tcPr>
          <w:p w:rsidR="00F62F55" w:rsidRPr="000C2AAC" w:rsidRDefault="00F62F55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ไม่มีข้อมูลค่าธรรมเนียม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173"/>
      </w:tblGrid>
      <w:tr w:rsidR="00F064C0" w:rsidRPr="000C2AAC" w:rsidTr="00E00F3F">
        <w:trPr>
          <w:trHeight w:val="567"/>
        </w:trPr>
        <w:tc>
          <w:tcPr>
            <w:tcW w:w="10173" w:type="dxa"/>
            <w:vAlign w:val="center"/>
          </w:tcPr>
          <w:p w:rsidR="00F064C0" w:rsidRPr="000C2AAC" w:rsidRDefault="00F064C0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ไม่มีแบบฟอร์ม ตัวอย่าง และคู่มือการกรอก</w:t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lastRenderedPageBreak/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0F4B" w:rsidRDefault="00E50F4B" w:rsidP="00C81DB8">
      <w:pPr>
        <w:spacing w:after="0" w:line="240" w:lineRule="auto"/>
      </w:pPr>
      <w:r>
        <w:separator/>
      </w:r>
    </w:p>
  </w:endnote>
  <w:endnote w:type="continuationSeparator" w:id="1">
    <w:p w:rsidR="00E50F4B" w:rsidRDefault="00E50F4B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0F4B" w:rsidRDefault="00E50F4B" w:rsidP="00C81DB8">
      <w:pPr>
        <w:spacing w:after="0" w:line="240" w:lineRule="auto"/>
      </w:pPr>
      <w:r>
        <w:separator/>
      </w:r>
    </w:p>
  </w:footnote>
  <w:footnote w:type="continuationSeparator" w:id="1">
    <w:p w:rsidR="00E50F4B" w:rsidRDefault="00E50F4B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E818E6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8B1A7C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8B1A7C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0F15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1A7C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0F4B"/>
    <w:rsid w:val="00E56012"/>
    <w:rsid w:val="00E668EE"/>
    <w:rsid w:val="00E818E6"/>
    <w:rsid w:val="00E90756"/>
    <w:rsid w:val="00E97AE3"/>
    <w:rsid w:val="00EA6950"/>
    <w:rsid w:val="00EB5853"/>
    <w:rsid w:val="00EB7D24"/>
    <w:rsid w:val="00EC08A9"/>
    <w:rsid w:val="00EF0DAF"/>
    <w:rsid w:val="00F028A3"/>
    <w:rsid w:val="00F064C0"/>
    <w:rsid w:val="00F5490C"/>
    <w:rsid w:val="00F62F55"/>
    <w:rsid w:val="00F8122B"/>
    <w:rsid w:val="00FA3C0C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3</TotalTime>
  <Pages>6</Pages>
  <Words>921</Words>
  <Characters>5253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3</cp:revision>
  <cp:lastPrinted>2015-08-18T09:24:00Z</cp:lastPrinted>
  <dcterms:created xsi:type="dcterms:W3CDTF">2015-08-17T08:59:00Z</dcterms:created>
  <dcterms:modified xsi:type="dcterms:W3CDTF">2015-08-18T09:25:00Z</dcterms:modified>
</cp:coreProperties>
</file>